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/>
      </w:tblPr>
      <w:tblGrid>
        <w:gridCol w:w="1087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1D4FDE">
            <w:pPr>
              <w:pStyle w:val="ConsPlusTitlePage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06825" cy="905510"/>
                  <wp:effectExtent l="1905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6825" cy="905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591402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Приказ Минсельхоза России от 07.12.2017 N 613</w:t>
            </w:r>
            <w:r>
              <w:rPr>
                <w:sz w:val="48"/>
                <w:szCs w:val="48"/>
              </w:rPr>
              <w:br/>
            </w:r>
            <w:r>
              <w:rPr>
                <w:sz w:val="48"/>
                <w:szCs w:val="48"/>
              </w:rPr>
              <w:t>"Об утверждении Ветеринарных правил осуществления профилактических, диагностических,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вирусного артери</w:t>
            </w:r>
            <w:r>
              <w:rPr>
                <w:sz w:val="48"/>
                <w:szCs w:val="48"/>
              </w:rPr>
              <w:t>ита лошадей"</w:t>
            </w:r>
            <w:r>
              <w:rPr>
                <w:sz w:val="48"/>
                <w:szCs w:val="48"/>
              </w:rPr>
              <w:br/>
              <w:t>(Зарегистрировано в Минюсте России 09.01.2018 N 49559)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591402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 предоставлен </w:t>
            </w:r>
            <w:hyperlink r:id="rId7" w:tooltip="Ссылка на КонсультантПлюс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сохранения: 22.01.2018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59140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591402">
      <w:pPr>
        <w:pStyle w:val="ConsPlusNormal"/>
        <w:jc w:val="both"/>
        <w:outlineLvl w:val="0"/>
      </w:pPr>
    </w:p>
    <w:p w:rsidR="00000000" w:rsidRDefault="00591402">
      <w:pPr>
        <w:pStyle w:val="ConsPlusNormal"/>
        <w:outlineLvl w:val="0"/>
      </w:pPr>
      <w:r>
        <w:t>Зарегистрировано в Минюсте России 9 января 2018 г. N 49559</w:t>
      </w:r>
    </w:p>
    <w:p w:rsidR="00000000" w:rsidRDefault="0059140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91402">
      <w:pPr>
        <w:pStyle w:val="ConsPlusNormal"/>
        <w:jc w:val="both"/>
      </w:pPr>
    </w:p>
    <w:p w:rsidR="00000000" w:rsidRDefault="00591402">
      <w:pPr>
        <w:pStyle w:val="ConsPlusTitle"/>
        <w:jc w:val="center"/>
      </w:pPr>
      <w:r>
        <w:t>МИНИСТЕРСТВО СЕЛЬСКОГО ХОЗЯЙСТВА РОССИЙСКОЙ ФЕДЕРАЦИИ</w:t>
      </w:r>
    </w:p>
    <w:p w:rsidR="00000000" w:rsidRDefault="00591402">
      <w:pPr>
        <w:pStyle w:val="ConsPlusTitle"/>
        <w:jc w:val="both"/>
      </w:pPr>
    </w:p>
    <w:p w:rsidR="00000000" w:rsidRDefault="00591402">
      <w:pPr>
        <w:pStyle w:val="ConsPlusTitle"/>
        <w:jc w:val="center"/>
      </w:pPr>
      <w:r>
        <w:t>ПРИКАЗ</w:t>
      </w:r>
    </w:p>
    <w:p w:rsidR="00000000" w:rsidRDefault="00591402">
      <w:pPr>
        <w:pStyle w:val="ConsPlusTitle"/>
        <w:jc w:val="center"/>
      </w:pPr>
      <w:r>
        <w:t>от 7 декабря 2017 г. N 613</w:t>
      </w:r>
    </w:p>
    <w:p w:rsidR="00000000" w:rsidRDefault="00591402">
      <w:pPr>
        <w:pStyle w:val="ConsPlusTitle"/>
        <w:jc w:val="both"/>
      </w:pPr>
    </w:p>
    <w:p w:rsidR="00000000" w:rsidRDefault="00591402">
      <w:pPr>
        <w:pStyle w:val="ConsPlusTitle"/>
        <w:jc w:val="center"/>
      </w:pPr>
      <w:r>
        <w:t>ОБ УТВЕРЖДЕНИИ ВЕТЕРИНАРНЫХ ПРАВИЛ</w:t>
      </w:r>
    </w:p>
    <w:p w:rsidR="00000000" w:rsidRDefault="00591402">
      <w:pPr>
        <w:pStyle w:val="ConsPlusTitle"/>
        <w:jc w:val="center"/>
      </w:pPr>
      <w:r>
        <w:t>ОСУЩЕСТВЛЕНИЯ ПРОФИЛАКТИЧЕСКИХ, ДИАГНОСТИЧЕСКИХ,</w:t>
      </w:r>
    </w:p>
    <w:p w:rsidR="00000000" w:rsidRDefault="00591402">
      <w:pPr>
        <w:pStyle w:val="ConsPlusTitle"/>
        <w:jc w:val="center"/>
      </w:pPr>
      <w:r>
        <w:t>ОГРАНИЧИТЕЛЬНЫХ И ИНЫ</w:t>
      </w:r>
      <w:r>
        <w:t>Х МЕРОПРИЯТИЙ, УСТАНОВЛЕНИЯ</w:t>
      </w:r>
    </w:p>
    <w:p w:rsidR="00000000" w:rsidRDefault="00591402">
      <w:pPr>
        <w:pStyle w:val="ConsPlusTitle"/>
        <w:jc w:val="center"/>
      </w:pPr>
      <w:r>
        <w:t>И ОТМЕНЫ КАРАНТИНА И ИНЫХ ОГРАНИЧЕНИЙ, НАПРАВЛЕННЫХ</w:t>
      </w:r>
    </w:p>
    <w:p w:rsidR="00000000" w:rsidRDefault="00591402">
      <w:pPr>
        <w:pStyle w:val="ConsPlusTitle"/>
        <w:jc w:val="center"/>
      </w:pPr>
      <w:r>
        <w:t>НА ПРЕДОТВРАЩЕНИЕ РАСПРОСТРАНЕНИЯ И ЛИКВИДАЦИЮ</w:t>
      </w:r>
    </w:p>
    <w:p w:rsidR="00000000" w:rsidRDefault="00591402">
      <w:pPr>
        <w:pStyle w:val="ConsPlusTitle"/>
        <w:jc w:val="center"/>
      </w:pPr>
      <w:r>
        <w:t>ОЧАГОВ ВИРУСНОГО АРТЕРИИТА ЛОШАДЕЙ</w:t>
      </w:r>
    </w:p>
    <w:p w:rsidR="00000000" w:rsidRDefault="00591402">
      <w:pPr>
        <w:pStyle w:val="ConsPlusNormal"/>
        <w:jc w:val="both"/>
      </w:pPr>
    </w:p>
    <w:p w:rsidR="00000000" w:rsidRDefault="00591402">
      <w:pPr>
        <w:pStyle w:val="ConsPlusNormal"/>
        <w:ind w:firstLine="540"/>
        <w:jc w:val="both"/>
      </w:pPr>
      <w:r>
        <w:t xml:space="preserve">В соответствии со </w:t>
      </w:r>
      <w:hyperlink r:id="rId8" w:tooltip="Закон РФ от 14.05.1993 N 4979-1 (ред. от 03.07.2016) &quot;О ветеринарии&quot;{КонсультантПлюс}" w:history="1">
        <w:r>
          <w:rPr>
            <w:color w:val="0000FF"/>
          </w:rPr>
          <w:t>статьей 2.2</w:t>
        </w:r>
      </w:hyperlink>
      <w:r>
        <w:t xml:space="preserve"> Закона Росси</w:t>
      </w:r>
      <w:r>
        <w:t>йской Федерации от 14 мая 1993 г. N 4979-1 "О ветеринарии" (Ведомости Съезда народных депутатов Российской Федерации и Верховного Совета Российской Федерации, 1993, N 24, ст. 857; Собрание законодательства Российской Федерации, 2002, N 1, ст. 2; 2004, N 27</w:t>
      </w:r>
      <w:r>
        <w:t>, ст. 2711; N 35, ст. 3607; 2005, N 19, ст. 1752; 2006, N 1, ст. 10; N 52, ст. 5498; 2007, N 1, ст. 29; N 30, ст. 3805; 2008, N 24, ст. 2801; 2009, N 1, ст. 17, ст. 21; 2010, N 50, ст. 6614; 2011, N 1, ст. 6; N 30, ст. 4590; 2015, N 29, ст. 4339, ст. 4359,</w:t>
      </w:r>
      <w:r>
        <w:t xml:space="preserve"> ст. 4369; 2016, N 27, ст. 4160) и </w:t>
      </w:r>
      <w:hyperlink r:id="rId9" w:tooltip="Постановление Правительства РФ от 12.06.2008 N 450 (ред. от 11.12.2017) &quot;О Министерстве сельского хозяйства Российской Федерации&quot; (с изм. и доп., вступ. в силу с 01.01.2018){КонсультантПлюс}" w:history="1">
        <w:r>
          <w:rPr>
            <w:color w:val="0000FF"/>
          </w:rPr>
          <w:t>подпунктом 5.2.9 пункта 5</w:t>
        </w:r>
      </w:hyperlink>
      <w:r>
        <w:t xml:space="preserve"> Положения о Министерстве сельского хозяйства Российской Федерации, утвержденного постановлением Правительства Российской Феде</w:t>
      </w:r>
      <w:r>
        <w:t>рации от 12 июня 2008 г. N 450 (Собрание законодательства Российской Федерации, 2008, N 25, ст. 2983; N 32, ст. 3791; N 42, ст. 4825; N 46, ст. 5337; 2009, N 1, ст. 150; N 3, ст. 378; N 6, ст. 738; N 9, ст. 1119, ст. 1121; N 27, ст. 3364; N 33, ст. 4088; 2</w:t>
      </w:r>
      <w:r>
        <w:t>010, N 4, ст. 394; N 5, ст. 538; N 16, ст. 1917; N 23, ст. 2833; N 26, ст. 3350; N 31, ст. 4251, 4262; N 32, ст. 4330; N 40, ст. 5068; 2011, N 6, ст. 888; N 7, ст. 983; N 12, ст. 1652; N 14, ст. 1935; N 18, ст. 2649; N 22, ст. 3179; N 36, ст. 5154; 2012, N</w:t>
      </w:r>
      <w:r>
        <w:t xml:space="preserve"> 28, ст. 3900; N 32, ст. 4561; N 37, ст. 5001; 2013, N 10, ст. 1038; N 29, ст. 3969; N 33, ст. 4386; N 45, ст. 5822; 2014, N 4, ст. 382; N 10, ст. 1035; N 12, ст. 1297; N 28, ст. 4068; 2015, N 2, ст. 491; N 11, ст. 1611, N 26, ст. 3900; N 35, ст. 4981; N 3</w:t>
      </w:r>
      <w:r>
        <w:t>8, ст. 5297; N 47, ст. 6603; 2016, N 2, ст. 325; N 28, ст. 4741; N 33, ст. 5188; N 35, ст. 5349; N 47, ст. 6650; N 49, ст. 6909, ст. 6910) приказываю: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 xml:space="preserve">Утвердить прилагаемые Ветеринарные </w:t>
      </w:r>
      <w:hyperlink w:anchor="Par30" w:tooltip="ВЕТЕРИНАРНЫЕ ПРАВИЛА" w:history="1">
        <w:r>
          <w:rPr>
            <w:color w:val="0000FF"/>
          </w:rPr>
          <w:t>правила</w:t>
        </w:r>
      </w:hyperlink>
      <w:r>
        <w:t xml:space="preserve"> осуществления </w:t>
      </w:r>
      <w:r>
        <w:t>профилактических, диагностических,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вирусного артериита лошадей.</w:t>
      </w:r>
    </w:p>
    <w:p w:rsidR="00000000" w:rsidRDefault="00591402">
      <w:pPr>
        <w:pStyle w:val="ConsPlusNormal"/>
        <w:jc w:val="both"/>
      </w:pPr>
    </w:p>
    <w:p w:rsidR="00000000" w:rsidRDefault="00591402">
      <w:pPr>
        <w:pStyle w:val="ConsPlusNormal"/>
        <w:jc w:val="right"/>
      </w:pPr>
      <w:r>
        <w:t>Министр</w:t>
      </w:r>
    </w:p>
    <w:p w:rsidR="00000000" w:rsidRDefault="00591402">
      <w:pPr>
        <w:pStyle w:val="ConsPlusNormal"/>
        <w:jc w:val="right"/>
      </w:pPr>
      <w:r>
        <w:t>А.Н.ТКАЧЕВ</w:t>
      </w:r>
    </w:p>
    <w:p w:rsidR="00000000" w:rsidRDefault="00591402">
      <w:pPr>
        <w:pStyle w:val="ConsPlusNormal"/>
        <w:jc w:val="both"/>
      </w:pPr>
    </w:p>
    <w:p w:rsidR="00000000" w:rsidRDefault="00591402">
      <w:pPr>
        <w:pStyle w:val="ConsPlusNormal"/>
        <w:jc w:val="both"/>
      </w:pPr>
    </w:p>
    <w:p w:rsidR="00000000" w:rsidRDefault="00591402">
      <w:pPr>
        <w:pStyle w:val="ConsPlusNormal"/>
        <w:jc w:val="both"/>
      </w:pPr>
    </w:p>
    <w:p w:rsidR="00000000" w:rsidRDefault="00591402">
      <w:pPr>
        <w:pStyle w:val="ConsPlusNormal"/>
        <w:jc w:val="both"/>
      </w:pPr>
    </w:p>
    <w:p w:rsidR="00000000" w:rsidRDefault="00591402">
      <w:pPr>
        <w:pStyle w:val="ConsPlusNormal"/>
        <w:jc w:val="both"/>
      </w:pPr>
    </w:p>
    <w:p w:rsidR="00000000" w:rsidRDefault="00591402">
      <w:pPr>
        <w:pStyle w:val="ConsPlusNormal"/>
        <w:jc w:val="right"/>
        <w:outlineLvl w:val="0"/>
      </w:pPr>
      <w:r>
        <w:t>Утверждены</w:t>
      </w:r>
    </w:p>
    <w:p w:rsidR="00000000" w:rsidRDefault="00591402">
      <w:pPr>
        <w:pStyle w:val="ConsPlusNormal"/>
        <w:jc w:val="right"/>
      </w:pPr>
      <w:r>
        <w:t>п</w:t>
      </w:r>
      <w:r>
        <w:t>риказом Минсельхоза России</w:t>
      </w:r>
    </w:p>
    <w:p w:rsidR="00000000" w:rsidRDefault="00591402">
      <w:pPr>
        <w:pStyle w:val="ConsPlusNormal"/>
        <w:jc w:val="right"/>
      </w:pPr>
      <w:r>
        <w:t>от 7 декабря 2017 г. N 613</w:t>
      </w:r>
    </w:p>
    <w:p w:rsidR="00000000" w:rsidRDefault="00591402">
      <w:pPr>
        <w:pStyle w:val="ConsPlusNormal"/>
        <w:jc w:val="both"/>
      </w:pPr>
    </w:p>
    <w:p w:rsidR="00000000" w:rsidRDefault="00591402">
      <w:pPr>
        <w:pStyle w:val="ConsPlusTitle"/>
        <w:jc w:val="center"/>
      </w:pPr>
      <w:bookmarkStart w:id="0" w:name="Par30"/>
      <w:bookmarkEnd w:id="0"/>
      <w:r>
        <w:t>ВЕТЕРИНАРНЫЕ ПРАВИЛА</w:t>
      </w:r>
    </w:p>
    <w:p w:rsidR="00000000" w:rsidRDefault="00591402">
      <w:pPr>
        <w:pStyle w:val="ConsPlusTitle"/>
        <w:jc w:val="center"/>
      </w:pPr>
      <w:r>
        <w:t>ОСУЩЕСТВЛЕНИЯ ПРОФИЛАКТИЧЕСКИХ, ДИАГНОСТИЧЕСКИХ,</w:t>
      </w:r>
    </w:p>
    <w:p w:rsidR="00000000" w:rsidRDefault="00591402">
      <w:pPr>
        <w:pStyle w:val="ConsPlusTitle"/>
        <w:jc w:val="center"/>
      </w:pPr>
      <w:r>
        <w:t>ОГРАНИЧИТЕЛЬНЫХ И ИНЫХ МЕРОПРИЯТИЙ, УСТАНОВЛЕНИЯ</w:t>
      </w:r>
    </w:p>
    <w:p w:rsidR="00000000" w:rsidRDefault="00591402">
      <w:pPr>
        <w:pStyle w:val="ConsPlusTitle"/>
        <w:jc w:val="center"/>
      </w:pPr>
      <w:r>
        <w:t>И ОТМЕНЫ КАРАНТИНА И ИНЫХ ОГРАНИЧЕНИЙ, НАПРАВЛЕННЫХ</w:t>
      </w:r>
    </w:p>
    <w:p w:rsidR="00000000" w:rsidRDefault="00591402">
      <w:pPr>
        <w:pStyle w:val="ConsPlusTitle"/>
        <w:jc w:val="center"/>
      </w:pPr>
      <w:r>
        <w:t>НА ПРЕДОТВРАЩЕНИЕ РА</w:t>
      </w:r>
      <w:r>
        <w:t>СПРОСТРАНЕНИЯ И ЛИКВИДАЦИЮ</w:t>
      </w:r>
    </w:p>
    <w:p w:rsidR="00000000" w:rsidRDefault="00591402">
      <w:pPr>
        <w:pStyle w:val="ConsPlusTitle"/>
        <w:jc w:val="center"/>
      </w:pPr>
      <w:r>
        <w:t>ОЧАГОВ ВИРУСНОГО АРТЕРИИТА ЛОШАДЕЙ</w:t>
      </w:r>
    </w:p>
    <w:p w:rsidR="00000000" w:rsidRDefault="00591402">
      <w:pPr>
        <w:pStyle w:val="ConsPlusNormal"/>
        <w:jc w:val="both"/>
      </w:pPr>
    </w:p>
    <w:p w:rsidR="00000000" w:rsidRDefault="00591402">
      <w:pPr>
        <w:pStyle w:val="ConsPlusTitle"/>
        <w:jc w:val="center"/>
        <w:outlineLvl w:val="1"/>
      </w:pPr>
      <w:r>
        <w:t>I. Область применения</w:t>
      </w:r>
    </w:p>
    <w:p w:rsidR="00000000" w:rsidRDefault="00591402">
      <w:pPr>
        <w:pStyle w:val="ConsPlusNormal"/>
        <w:jc w:val="both"/>
      </w:pPr>
    </w:p>
    <w:p w:rsidR="00000000" w:rsidRDefault="00591402">
      <w:pPr>
        <w:pStyle w:val="ConsPlusNormal"/>
        <w:ind w:firstLine="540"/>
        <w:jc w:val="both"/>
      </w:pPr>
      <w:r>
        <w:lastRenderedPageBreak/>
        <w:t>1. Настоящие Ветеринарные правила осуществления профилактических, диагностических,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вирусного артериит</w:t>
      </w:r>
      <w:r>
        <w:t>а лошадей (далее - Правила) устанавливают обязательные для исполнения требования к осуществлению профилактических, диагностических, ограничительных и иных мероприятий, установлению и отмене на территории Российской Федерации карантина и иных ограничений, н</w:t>
      </w:r>
      <w:r>
        <w:t>аправленных на предотвращение распространения и ликвидацию очагов вирусного артериита лошадей (далее - артериит).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2. Правилами устанавливаются обязательные требования к организации и проведению мероприятий по ликвидации артериита, предотвращению его возник</w:t>
      </w:r>
      <w:r>
        <w:t>новения и распространения на территории Российской Федерации, определению границ территории, на которую должен распространяться режим ограничительных мероприятий и (или) карантина, в том числе в части определения очага болезни животных, осуществления эпизо</w:t>
      </w:r>
      <w:r>
        <w:t>отического зонирования, включая определение видов зон в целях дифференциации ограничений, установленных решением о введении режима ограничительных мероприятий и (или) карантина, ограничений производства, перемещения, хранения и реализации товаров, подлежащ</w:t>
      </w:r>
      <w:r>
        <w:t>их ветеринарному контролю (надзору), и требования к особенностям применения таких ограничений, в том числе проведению мероприятий в отношении производственных объектов, находящихся в карантинной зоне.</w:t>
      </w:r>
    </w:p>
    <w:p w:rsidR="00000000" w:rsidRDefault="00591402">
      <w:pPr>
        <w:pStyle w:val="ConsPlusNormal"/>
        <w:jc w:val="both"/>
      </w:pPr>
    </w:p>
    <w:p w:rsidR="00000000" w:rsidRDefault="00591402">
      <w:pPr>
        <w:pStyle w:val="ConsPlusTitle"/>
        <w:jc w:val="center"/>
        <w:outlineLvl w:val="1"/>
      </w:pPr>
      <w:r>
        <w:t>II. Общая характеристика артериита</w:t>
      </w:r>
    </w:p>
    <w:p w:rsidR="00000000" w:rsidRDefault="00591402">
      <w:pPr>
        <w:pStyle w:val="ConsPlusNormal"/>
        <w:jc w:val="both"/>
      </w:pPr>
    </w:p>
    <w:p w:rsidR="00000000" w:rsidRDefault="00591402">
      <w:pPr>
        <w:pStyle w:val="ConsPlusNormal"/>
        <w:ind w:firstLine="540"/>
        <w:jc w:val="both"/>
      </w:pPr>
      <w:bookmarkStart w:id="1" w:name="Par44"/>
      <w:bookmarkEnd w:id="1"/>
      <w:r>
        <w:t>3. Артер</w:t>
      </w:r>
      <w:r>
        <w:t xml:space="preserve">иит - контагиозная, остро протекающая болезнь лошадей, характеризующаяся повышением температуры тела, гиперемией слизистых оболочек носа и конъюнктивы, слезотечением, серозными выделениями из носа, затрудненным дыханием, отеками век, конечностей и живота, </w:t>
      </w:r>
      <w:r>
        <w:t>светобоязнью, мышечной слабостью, абортами у кобыл преимущественно в первой половине жеребости. У жеребцов болезнь вызывает нарушение воспроизводительной функции.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Продолжительность болезни составляет 3 - 7 дней. Переболевшие лошади приобретают иммунитет.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4</w:t>
      </w:r>
      <w:r>
        <w:t>. Возбудителем болезни является РНК-содержащий вирус рода Arterivirus семейства Arteriviridae (далее - возбудитель).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 xml:space="preserve">Возбудитель чувствителен к эфиру, низким значениям pH (ниже 3,5), нагреванию. Возбудитель сохраняется при температуре ниже 20 °C в течение </w:t>
      </w:r>
      <w:r>
        <w:t>6 лет, при 4 °C - 75 дней. Возбудитель погибает при температуре 37 °C в течение 48 часов, при 57 °C - через 20 минут.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Инкубационный период болезни составляет от 1 до 5 дней.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5. Основным источником возбудителя являются больные лошади, а также их секреты.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6.</w:t>
      </w:r>
      <w:r>
        <w:t xml:space="preserve"> Передача возбудителя в естественных условиях происходит аэрогенным и контактным путем, возможно также алиментарное заражение. Факторами передачи возбудителя являются объекты окружающей среды, контаминированные возбудителем.</w:t>
      </w:r>
    </w:p>
    <w:p w:rsidR="00000000" w:rsidRDefault="00591402">
      <w:pPr>
        <w:pStyle w:val="ConsPlusNormal"/>
        <w:jc w:val="both"/>
      </w:pPr>
    </w:p>
    <w:p w:rsidR="00000000" w:rsidRDefault="00591402">
      <w:pPr>
        <w:pStyle w:val="ConsPlusTitle"/>
        <w:jc w:val="center"/>
        <w:outlineLvl w:val="1"/>
      </w:pPr>
      <w:r>
        <w:t>III. Профилактические мероприя</w:t>
      </w:r>
      <w:r>
        <w:t>тия</w:t>
      </w:r>
    </w:p>
    <w:p w:rsidR="00000000" w:rsidRDefault="00591402">
      <w:pPr>
        <w:pStyle w:val="ConsPlusNormal"/>
        <w:jc w:val="both"/>
      </w:pPr>
    </w:p>
    <w:p w:rsidR="00000000" w:rsidRDefault="00591402">
      <w:pPr>
        <w:pStyle w:val="ConsPlusNormal"/>
        <w:ind w:firstLine="540"/>
        <w:jc w:val="both"/>
      </w:pPr>
      <w:r>
        <w:t>7. В целях предотвращения возникновения и распространения артериита физические и юридические лица, являющиеся собственниками (владельцами) лошадей (далее - владельцы лошадей), обязаны: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не допускать загрязнения окружающей среды отходами животноводства;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предоставлять по требованиям специалистов органов и учреждений, входящих в систему Государственной ветеринарной службы Российской Федерации (далее - специалисты госветслужбы), лошадей для осмотра;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извещать в течение 24 часов специалистов госветслужбы о сл</w:t>
      </w:r>
      <w:r>
        <w:t>учаях заболевания или гибели лошадей, а также об изменениях в их поведении, указывающих на возможное заболевание;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lastRenderedPageBreak/>
        <w:t>принимать меры по изоляции подозреваемых в заболевании лошадей, а также иных животных, находившихся в одном помещении с подозреваемыми в забол</w:t>
      </w:r>
      <w:r>
        <w:t>евании лошадьми, которые могли контактировать с ними, обеспечить изоляцию трупов павших лошадей в помещении, в котором они находились;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выполнять требования специалистов госветслужбы о проведении в личном подсобном хозяйстве, крестьянском (фермерском) хозяй</w:t>
      </w:r>
      <w:r>
        <w:t>стве, в хозяйстве индивидуального предпринимателя, в организациях и их обособленных подразделениях, в которых содержатся лошади (далее - хозяйства), противоэпизоотических и других мероприятий, предусмотренных Правилами;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соблюдать условия, запреты, ограниче</w:t>
      </w:r>
      <w:r>
        <w:t xml:space="preserve">ния в связи со статусом региона, на территории которого расположено хозяйство, установленным решением федерального органа исполнительной власти в области ветеринарного надзора о регионализации по артерииту в соответствии с Ветеринарными </w:t>
      </w:r>
      <w:hyperlink r:id="rId10" w:tooltip="Приказ Минсельхоза России от 14.12.2015 N 635 &quot;Об утверждении Ветеринарных правил проведения регионализации территории Российской Федерации&quot; (Зарегистрировано в Минюсте России 23.03.2016 N 41508){КонсультантПлюс}" w:history="1">
        <w:r>
          <w:rPr>
            <w:color w:val="0000FF"/>
          </w:rPr>
          <w:t>правилами</w:t>
        </w:r>
      </w:hyperlink>
      <w:r>
        <w:t xml:space="preserve"> проведения регионализации территории Российской Федерации, утвержденными приказом Минсельхоза России от 14 декабря 2015 г. N 635 (зарегистрирован Минюстом России 23 марта 20</w:t>
      </w:r>
      <w:r>
        <w:t>16 г., регистрационный N 41508).</w:t>
      </w:r>
    </w:p>
    <w:p w:rsidR="00000000" w:rsidRDefault="00591402">
      <w:pPr>
        <w:pStyle w:val="ConsPlusNormal"/>
        <w:jc w:val="both"/>
      </w:pPr>
    </w:p>
    <w:p w:rsidR="00000000" w:rsidRDefault="00591402">
      <w:pPr>
        <w:pStyle w:val="ConsPlusTitle"/>
        <w:jc w:val="center"/>
        <w:outlineLvl w:val="1"/>
      </w:pPr>
      <w:r>
        <w:t>IV. Мероприятия при подозрении на артериит</w:t>
      </w:r>
    </w:p>
    <w:p w:rsidR="00000000" w:rsidRDefault="00591402">
      <w:pPr>
        <w:pStyle w:val="ConsPlusNormal"/>
        <w:jc w:val="both"/>
      </w:pPr>
    </w:p>
    <w:p w:rsidR="00000000" w:rsidRDefault="00591402">
      <w:pPr>
        <w:pStyle w:val="ConsPlusNormal"/>
        <w:ind w:firstLine="540"/>
        <w:jc w:val="both"/>
      </w:pPr>
      <w:r>
        <w:t>8. Основаниями для подозрения на артериит являются: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 xml:space="preserve">наличие у лошадей клинических признаков, перечисленных в </w:t>
      </w:r>
      <w:hyperlink w:anchor="Par44" w:tooltip="3. Артериит - контагиозная, остро протекающая болезнь лошадей, характеризующаяся повышением температуры тела, гиперемией слизистых оболочек носа и конъюнктивы, слезотечением, серозными выделениями из носа, затрудненным дыханием, отеками век, конечностей и живота, светобоязнью, мышечной слабостью, абортами у кобыл преимущественно в первой половине жеребости. У жеребцов болезнь вызывает нарушение воспроизводительной функции." w:history="1">
        <w:r>
          <w:rPr>
            <w:color w:val="0000FF"/>
          </w:rPr>
          <w:t>пункте 3</w:t>
        </w:r>
      </w:hyperlink>
      <w:r>
        <w:t xml:space="preserve"> Правил;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выявление артериита в хозяйстве, из которого ввезены лошади, в</w:t>
      </w:r>
      <w:r>
        <w:t xml:space="preserve"> течение 30 дней после осуществления их ввоза;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выявление при вскрытии трупов павших лошадей патологоанатомических изменений, характерных для артериита;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искусственное осеменение кобыл спермой, полученной в хозяйстве, в котором выявлен артериит.</w:t>
      </w:r>
    </w:p>
    <w:p w:rsidR="00000000" w:rsidRDefault="00591402">
      <w:pPr>
        <w:pStyle w:val="ConsPlusNormal"/>
        <w:spacing w:before="200"/>
        <w:ind w:firstLine="540"/>
        <w:jc w:val="both"/>
      </w:pPr>
      <w:bookmarkStart w:id="2" w:name="Par69"/>
      <w:bookmarkEnd w:id="2"/>
      <w:r>
        <w:t>9.</w:t>
      </w:r>
      <w:r>
        <w:t xml:space="preserve"> При наличии оснований для подозрения на артериит владельцы лошадей обязаны: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 xml:space="preserve">сообщить в течение 24 часов любым доступным способом о подозрении на артериит должностному лицу органа исполнительной власти субъекта Российской Федерации (на территории которого </w:t>
      </w:r>
      <w:r>
        <w:t>содержатся лошади), осуществляющего переданные полномочия в области ветеринарии, или подведомственного ему учреждения;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содействовать специалистам госветслужбы в проведении отбора проб биологического и (или) патологического материала лошадей и направлении п</w:t>
      </w:r>
      <w:r>
        <w:t xml:space="preserve">роб в лабораторию (испытательный центр) органов и учреждений, входящих в систему Государственной ветеринарной службы Российской Федерации, или иную лабораторию (испытательный центр), аккредитованную в национальной системе аккредитации, для исследования на </w:t>
      </w:r>
      <w:r>
        <w:t>артериит (далее - лаборатория);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предоставить специалисту госветслужбы сведения о численности имеющихся (имевшихся) в хозяйстве лошадей с указанием количества павших лошадей за последние 30 дней.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 xml:space="preserve">10. До получения результатов диагностических исследований на </w:t>
      </w:r>
      <w:r>
        <w:t>артериит владельцы лошадей обязаны: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прекратить убой и вывоз лошадей и продуктов их убоя из хозяйства;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прекратить все передвижения и перегруппировки лошадей;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прекратить иммунизацию и получение крови от лошадей - продуцентов, а также реализацию полученных от</w:t>
      </w:r>
      <w:r>
        <w:t xml:space="preserve"> них сывороточных препаратов на предприятиях биологической промышленности;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запретить посещение хозяйств физическими лицами, кроме персонала, обслуживающего лошадей, и специалистов госветслужбы.</w:t>
      </w:r>
    </w:p>
    <w:p w:rsidR="00000000" w:rsidRDefault="00591402">
      <w:pPr>
        <w:pStyle w:val="ConsPlusNormal"/>
        <w:spacing w:before="200"/>
        <w:ind w:firstLine="540"/>
        <w:jc w:val="both"/>
      </w:pPr>
      <w:bookmarkStart w:id="3" w:name="Par78"/>
      <w:bookmarkEnd w:id="3"/>
      <w:r>
        <w:lastRenderedPageBreak/>
        <w:t>11. При возникновении подозрения на артериит на объе</w:t>
      </w:r>
      <w:r>
        <w:t>ктах, подведомственных федеральному органу исполнительной власти, осуществляющему функции по выработке и реализации государственной политики, нормативно-правовому регулированию в области обороны, федеральному органу исполнительной власти, осуществляющему ф</w:t>
      </w:r>
      <w:r>
        <w:t>ункции по выработке и реализации государственной политики и нормативно-правовому регулированию в сфере внутренних дел, федеральному органу исполнительной власти, осуществляющему функции по выработке и реализации государственной политики и нормативно-правов</w:t>
      </w:r>
      <w:r>
        <w:t>ому регулированию в сфере деятельности войск национальной гвардии Российской Федерации, в сфере оборота оружия, в сфере частной охранной деятельности и в сфере вневедомственной охраны, федеральному органу исполнительной власти, осуществляющему правопримени</w:t>
      </w:r>
      <w:r>
        <w:t xml:space="preserve">тельные функции, функции по контролю и надзору в сфере исполнения уголовных наказаний, федеральному органу исполнительной власти, осуществляющему функции по выработке государственной политики, нормативно-правовому регулированию, контролю и надзору в сфере </w:t>
      </w:r>
      <w:r>
        <w:t>государственной охраны, федеральному органу исполнительной власти, осуществляющему государственное управление в области обеспечения безопасности Российской Федерации (далее - федеральные органы исполнительной власти в области обороны, в сфере внутренних де</w:t>
      </w:r>
      <w:r>
        <w:t>л, в сфере деятельности войск национальной гвардии Российской Федерации, в сфере исполнения наказаний, в сфере государственной охраны и в области обеспечения безопасности), должностные лица ветеринарных (ветеринарно-санитарных) служб указанных органов долж</w:t>
      </w:r>
      <w:r>
        <w:t>ны: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сообщить в течение 24 часов любым доступным способом о подозрении на артериит должностному лицу органа исполнительной власти субъекта Российской Федерации, на территории которого расположен объект, осуществляющего переданные полномочия в области ветери</w:t>
      </w:r>
      <w:r>
        <w:t>нарии, или подведомственного ему учреждения;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провести отбор проб биологического и (или) патологического материала лошадей и направление проб в лабораторию.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В случае невозможности осуществления отбора проб должностными лицами ветеринарных (ветеринарно-санит</w:t>
      </w:r>
      <w:r>
        <w:t>арных) служб органов, указанных в настоящем пункте, должностные лица указанных органов должны оказывать содействие иным специалистам госветслужбы в проведении отбора проб биологического и (или) патологического материала и направлении проб в лабораторию.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12</w:t>
      </w:r>
      <w:r>
        <w:t xml:space="preserve">. Должностное лицо органа исполнительной власти субъекта Российской Федерации, осуществляющего переданные полномочия в области ветеринарии или подведомственного ему учреждения, в течение 24 часов после получения информации, указанной в </w:t>
      </w:r>
      <w:hyperlink w:anchor="Par69" w:tooltip="9. При наличии оснований для подозрения на артериит владельцы лошадей обязаны:" w:history="1">
        <w:r>
          <w:rPr>
            <w:color w:val="0000FF"/>
          </w:rPr>
          <w:t>пунктах 9</w:t>
        </w:r>
      </w:hyperlink>
      <w:r>
        <w:t xml:space="preserve"> и </w:t>
      </w:r>
      <w:hyperlink w:anchor="Par78" w:tooltip="11. При возникновении подозрения на артериит на объектах, подведомственных федеральному органу исполнительной власти, осуществляющему функции по выработке и реализации государственной политики, нормативно-правовому регулированию в области обороны, федеральному органу исполнительной власти, осуществляющему функции по выработке и реализации государственной политики и нормативно-правовому регулированию в сфере внутренних дел, федеральному органу исполнительной власти, осуществляющему функции по выработке и ..." w:history="1">
        <w:r>
          <w:rPr>
            <w:color w:val="0000FF"/>
          </w:rPr>
          <w:t>11</w:t>
        </w:r>
      </w:hyperlink>
      <w:r>
        <w:t xml:space="preserve"> Правил, должно сообщить о подозрении на артериит и принятых мерах руководителю указанного органа исполнительной власти субъекта</w:t>
      </w:r>
      <w:r>
        <w:t xml:space="preserve"> Российской Федерации, который в случае угрозы распространения возбудителя на территории иных субъектов Российской Федерации должен сообщить руководителям органов исполнительной власти указанных субъектов Российской Федерации, осуществляющих переданные пол</w:t>
      </w:r>
      <w:r>
        <w:t>номочия в области ветеринарии, о подозрении на артериит.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13. Руководитель органа исполнительной власти субъекта Российской Федерации, осуществляющего переданные полномочия в области ветеринарии, при получении им информации о возникновении подозрения на арт</w:t>
      </w:r>
      <w:r>
        <w:t>ериит, в течение 24 часов должен обеспечить направление в хозяйство, в котором владельцы лошадей осуществляют их содержание (далее - предполагаемый эпизоотический очаг), специалистов госветслужбы для: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осмотра лошадей;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определения вероятных источников, путе</w:t>
      </w:r>
      <w:r>
        <w:t>й и предположительного времени заноса возбудителя;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определения границ предполагаемого эпизоотического очага и возможных путей распространения артериита, в том числе с реализованными (вывезенными) лошадьми и (или) полученной от них продукцией в течение 30 д</w:t>
      </w:r>
      <w:r>
        <w:t>ней до получения информации о подозрении на артериит;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отбора проб биологического и (или) патологического материала от подозреваемых в заболевании лошадей и трупов павших лошадей и направление проб в лабораторию.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lastRenderedPageBreak/>
        <w:t>14. Должностное лицо органа исполнительной в</w:t>
      </w:r>
      <w:r>
        <w:t xml:space="preserve">ласти субъекта Российской Федерации, осуществляющего переданные полномочия в области ветеринарии или подведомственного ему учреждения, в течение 24 часов после получения информации, указанной в </w:t>
      </w:r>
      <w:hyperlink w:anchor="Par69" w:tooltip="9. При наличии оснований для подозрения на артериит владельцы лошадей обязаны:" w:history="1">
        <w:r>
          <w:rPr>
            <w:color w:val="0000FF"/>
          </w:rPr>
          <w:t>пунктах 9</w:t>
        </w:r>
      </w:hyperlink>
      <w:r>
        <w:t xml:space="preserve"> и </w:t>
      </w:r>
      <w:hyperlink w:anchor="Par78" w:tooltip="11. При возникновении подозрения на артериит на объектах, подведомственных федеральному органу исполнительной власти, осуществляющему функции по выработке и реализации государственной политики, нормативно-правовому регулированию в области обороны, федеральному органу исполнительной власти, осуществляющему функции по выработке и реализации государственной политики и нормативно-правовому регулированию в сфере внутренних дел, федеральному органу исполнительной власти, осуществляющему функции по выработке и ..." w:history="1">
        <w:r>
          <w:rPr>
            <w:color w:val="0000FF"/>
          </w:rPr>
          <w:t>11</w:t>
        </w:r>
      </w:hyperlink>
      <w:r>
        <w:t xml:space="preserve"> Правил, должно: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проинформировать о подозрении на артериит руководителя органа местного самоуправления муниципального образования, население муниципального образования, н</w:t>
      </w:r>
      <w:r>
        <w:t>а территории которого располагается предполагаемый эпизоотический очаг, и владельцев лошадей о требованиях Правил;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определить количество лошадей в хозяйствах, расположенных на территории указанного муниципального образования, а также места и порядок уничтожения трупов павших лошадей на территории указанного муниципального образования.</w:t>
      </w:r>
    </w:p>
    <w:p w:rsidR="00000000" w:rsidRDefault="00591402">
      <w:pPr>
        <w:pStyle w:val="ConsPlusNormal"/>
        <w:jc w:val="both"/>
      </w:pPr>
    </w:p>
    <w:p w:rsidR="00000000" w:rsidRDefault="00591402">
      <w:pPr>
        <w:pStyle w:val="ConsPlusTitle"/>
        <w:jc w:val="center"/>
        <w:outlineLvl w:val="1"/>
      </w:pPr>
      <w:r>
        <w:t>V. Диагностические мероприятия</w:t>
      </w:r>
    </w:p>
    <w:p w:rsidR="00000000" w:rsidRDefault="00591402">
      <w:pPr>
        <w:pStyle w:val="ConsPlusNormal"/>
        <w:jc w:val="both"/>
      </w:pPr>
    </w:p>
    <w:p w:rsidR="00000000" w:rsidRDefault="00591402">
      <w:pPr>
        <w:pStyle w:val="ConsPlusNormal"/>
        <w:ind w:firstLine="540"/>
        <w:jc w:val="both"/>
      </w:pPr>
      <w:r>
        <w:t>1</w:t>
      </w:r>
      <w:r>
        <w:t>5. При возникновении подозрения на артериит специалистами госветслужбы проводится отбор проб биологического и (или) патологического материала в следующем порядке: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от живых лошадей с повышенной температурой отбирается кровь в объеме 5 - 6 мл, выделения из н</w:t>
      </w:r>
      <w:r>
        <w:t>оса, глаз, половых органов;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от трупов павших лошадей отбираются кусочки селезенки размерами 2 x 3 см.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Упаковка биологического и (или) патологического материала и его транспортирование должны обеспечивать сохранность материала и его пригодность для исследов</w:t>
      </w:r>
      <w:r>
        <w:t>аний в течение срока транспортировки от момента отбора проб до места исследования. Пробы биологического и (или) патологического материала охлаждаются, а на период транспортирования помещаются в термос со льдом или охладителем.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Утечка (рассеивание) биологич</w:t>
      </w:r>
      <w:r>
        <w:t>еского и (или) патологического материала во внешнюю среду не допускается.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Контейнеры, пакеты, емкости с биологическим и (или) патологическим материалом должны быть упакованы и опечатаны.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В сопроводительном письме должны быть указаны дата, время отбора проб</w:t>
      </w:r>
      <w:r>
        <w:t>, адрес места отбора проб, перечень проб, основания для подозрения на артериит, адрес и контактные телефоны специалиста госветслужбы, осуществившего отбор проб.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Пробы биологического и (или) патологического материала должны быть доставлены в лабораторию спе</w:t>
      </w:r>
      <w:r>
        <w:t>циалистом госветслужбы.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16. Диагноз считается установленным, если получен один из следующих результатов: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выявлены антитела к возбудителю;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выявлен возбудитель или его генетический материал;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получена положительная биопроба.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17. Руководитель лаборатории в теч</w:t>
      </w:r>
      <w:r>
        <w:t>ение 12 часов после получения результатов лабораторных исследований в письменной форме должен проинформировать руководителя органа исполнительной власти соответствующего субъекта Российской Федерации, осуществляющего переданные полномочия в области ветерин</w:t>
      </w:r>
      <w:r>
        <w:t>арии, специалиста госветслужбы, направившего биологический и (или) патологический материал на исследования, о полученных результатах.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В случае установления диагноза руководитель лаборатории в течение 12 часов после получения результатов лабораторных исслед</w:t>
      </w:r>
      <w:r>
        <w:t xml:space="preserve">ований в письменной форме должен проинформировать федеральный орган исполнительной власти в области нормативно-правового регулирования в ветеринарии, а также ветеринарную (ветеринарно-санитарную) службу федерального органа исполнительной власти в области </w:t>
      </w:r>
      <w:r>
        <w:lastRenderedPageBreak/>
        <w:t>о</w:t>
      </w:r>
      <w:r>
        <w:t>бороны, в сфере внутренних дел, в сфере деятельности войск национальной гвардии Российской Федерации, в сфере исполнения наказаний, в сфере государственной охраны и в области обеспечения безопасности (при поступлении проб биологического и (или) патологичес</w:t>
      </w:r>
      <w:r>
        <w:t>кого материала с объекта, подведомственного указанным органам).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 xml:space="preserve">18. Руководитель органа исполнительной власти субъекта Российской Федерации, осуществляющего переданные полномочия в области ветеринарии, в течение 24 часов после установления диагноза должен </w:t>
      </w:r>
      <w:r>
        <w:t>направить в письменной форме информацию о возникновении артериита на территории соответствующего субъекта Российской Федерации руководителю высшего исполнительного органа государственной власти субъекта Российской Федерации, в федеральный орган исполнитель</w:t>
      </w:r>
      <w:r>
        <w:t>ной власти в области нормативно-правового регулирования в области ветеринарии, федеральный орган исполнительной власти в области ветеринарного надзора, федеральные органы исполнительной власти в области обороны, в сфере внутренних дел, в сфере деятельности</w:t>
      </w:r>
      <w:r>
        <w:t xml:space="preserve"> войск национальной гвардии Российской Федерации, в сфере исполнения наказаний, в сфере государственной охраны и в области обеспечения безопасности.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19. При установлении диагноза на объектах, подведомственных федеральным органам исполнительной власти в обл</w:t>
      </w:r>
      <w:r>
        <w:t>асти обороны, в сфере внутренних дел, в сфере деятельности войск национальной гвардии Российской Федерации, в сфере исполнения наказаний, в сфере государственной охраны и в области обеспечения безопасности, должностные лица ветеринарных (ветеринарно-санита</w:t>
      </w:r>
      <w:r>
        <w:t>рных) служб указанных органов должны взаимодействовать с должностными лицами органа исполнительной власти субъекта Российской Федерации (на территории которого расположен соответствующий объект), осуществляющего переданные полномочия в области ветеринарии,</w:t>
      </w:r>
      <w:r>
        <w:t xml:space="preserve"> или подведомственного ему учреждения по вопросам осуществления на подведомственных объектах мероприятий, предусмотренных </w:t>
      </w:r>
      <w:hyperlink w:anchor="Par117" w:tooltip="22. Руководитель органа исполнительной власти субъекта Российской Федерации, осуществляющего переданные полномочия в области ветеринарии, при получении от руководителя лаборатории информации об установлении диагноза в течение 24 часов с момента установления диагноза должен:" w:history="1">
        <w:r>
          <w:rPr>
            <w:color w:val="0000FF"/>
          </w:rPr>
          <w:t>пунктами 22</w:t>
        </w:r>
      </w:hyperlink>
      <w:r>
        <w:t xml:space="preserve">, </w:t>
      </w:r>
      <w:hyperlink w:anchor="Par151" w:tooltip="29. Дезинфекции в эпизоотическом очаге подлежат территории хозяйств, помещения по содержанию лошадей, транспортные средства, используемые для перевозки лошадей и другие объекты, с которыми контактировали больные лошади." w:history="1">
        <w:r>
          <w:rPr>
            <w:color w:val="0000FF"/>
          </w:rPr>
          <w:t>29</w:t>
        </w:r>
      </w:hyperlink>
      <w:r>
        <w:t xml:space="preserve">, </w:t>
      </w:r>
      <w:hyperlink w:anchor="Par158" w:tooltip="31. Отмена карантина осуществляется после проведения мероприятий, предусмотренных в пункте 29 Правил, в случае направления на убой всех лошадей хозяйства, либо через 30 дней после выздоровления последней больной лошади и проведения других мероприятий, предусмотренных Правилами." w:history="1">
        <w:r>
          <w:rPr>
            <w:color w:val="0000FF"/>
          </w:rPr>
          <w:t>31</w:t>
        </w:r>
      </w:hyperlink>
      <w:r>
        <w:t xml:space="preserve">, </w:t>
      </w:r>
      <w:hyperlink w:anchor="Par159" w:tooltip="32. Руководитель органа исполнительной власти субъекта Российской Федерации, осуществляющего переданные полномочия в области ветеринарии, при получении от должностного лица учреждения, подведомственного органу исполнительной власти субъекта Российской Федерации в области ветеринарии, заключения о выполнении мероприятий, предусмотренных Правилами, в течение 24 часов должен направить представление руководителю высшего исполнительного органа государственной власти субъекта Российской Федерации об отмене огр..." w:history="1">
        <w:r>
          <w:rPr>
            <w:color w:val="0000FF"/>
          </w:rPr>
          <w:t>32</w:t>
        </w:r>
      </w:hyperlink>
      <w:r>
        <w:t xml:space="preserve"> Правил.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 xml:space="preserve">20. В случае если в результате проведенных лабораторных исследований диагноз не был установлен, руководитель органа исполнительной власти субъекта Российской Федерации, осуществляющий переданные полномочия в области ветеринарии, в течение </w:t>
      </w:r>
      <w:r>
        <w:t>24 часов должен проинформировать об этом руководителя высшего исполнительного органа государственной власти субъекта Российской Федерации, федеральные органы исполнительной власти в области обороны, в сфере внутренних дел, в сфере деятельности войск национ</w:t>
      </w:r>
      <w:r>
        <w:t>альной гвардии Российской Федерации, в сфере исполнения наказаний, в сфере государственной охраны и в области обеспечения безопасности.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21. Должностное лицо органа исполнительной власти субъекта Российской Федерации, осуществляющего переданные полномочия в</w:t>
      </w:r>
      <w:r>
        <w:t xml:space="preserve"> области ветеринарии, или подведомственного ему учреждения должно проинформировать о неустановлении диагноза владельцев лошадей, органы местного самоуправления муниципального образования, на территории которого располагался предполагаемый эпизоотический оч</w:t>
      </w:r>
      <w:r>
        <w:t>аг в течение 24 часов с момента получения информации.</w:t>
      </w:r>
    </w:p>
    <w:p w:rsidR="00000000" w:rsidRDefault="00591402">
      <w:pPr>
        <w:pStyle w:val="ConsPlusNormal"/>
        <w:jc w:val="both"/>
      </w:pPr>
    </w:p>
    <w:p w:rsidR="00000000" w:rsidRDefault="00591402">
      <w:pPr>
        <w:pStyle w:val="ConsPlusTitle"/>
        <w:jc w:val="center"/>
        <w:outlineLvl w:val="1"/>
      </w:pPr>
      <w:r>
        <w:t>VI. Установление карантина, ограничительные и иные</w:t>
      </w:r>
    </w:p>
    <w:p w:rsidR="00000000" w:rsidRDefault="00591402">
      <w:pPr>
        <w:pStyle w:val="ConsPlusTitle"/>
        <w:jc w:val="center"/>
      </w:pPr>
      <w:r>
        <w:t>мероприятия, направленные на ликвидацию очагов артериита,</w:t>
      </w:r>
    </w:p>
    <w:p w:rsidR="00000000" w:rsidRDefault="00591402">
      <w:pPr>
        <w:pStyle w:val="ConsPlusTitle"/>
        <w:jc w:val="center"/>
      </w:pPr>
      <w:r>
        <w:t>а также на предотвращение его распространения</w:t>
      </w:r>
    </w:p>
    <w:p w:rsidR="00000000" w:rsidRDefault="00591402">
      <w:pPr>
        <w:pStyle w:val="ConsPlusNormal"/>
        <w:jc w:val="both"/>
      </w:pPr>
    </w:p>
    <w:p w:rsidR="00000000" w:rsidRDefault="00591402">
      <w:pPr>
        <w:pStyle w:val="ConsPlusNormal"/>
        <w:ind w:firstLine="540"/>
        <w:jc w:val="both"/>
      </w:pPr>
      <w:bookmarkStart w:id="4" w:name="Par117"/>
      <w:bookmarkEnd w:id="4"/>
      <w:r>
        <w:t>22. Руководитель органа исполнительной власти субъекта Российской Федерации, осуществляющего переданные полномочия в области ветеринарии, при получении от руководителя лаборатории информации об установлении диагноза в течение 24 часов с момента установлени</w:t>
      </w:r>
      <w:r>
        <w:t>я диагноза должен: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направить на рассмотрение высшему должностному лицу субъекта Российской Федерации представление об установлении ограничительных мероприятий (карантина);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направить копию представления в федеральный орган исполнительной власти в области но</w:t>
      </w:r>
      <w:r>
        <w:t>рмативно-правового регулирования в ветеринарии и федеральный орган исполнительной власти в области ветеринарного надзора;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направить копию представления должностным лицам федеральных органов исполнительной власти в области обороны, в сфере внутренних дел, в</w:t>
      </w:r>
      <w:r>
        <w:t xml:space="preserve"> сфере деятельности войск национальной гвардии Российской Федерации, в сфере исполнения наказаний, в сфере государственной охраны и в области обеспечения безопасности, или подведомственных им учреждений, в случае установления диагноза у лошадей, </w:t>
      </w:r>
      <w:r>
        <w:lastRenderedPageBreak/>
        <w:t>содержащих</w:t>
      </w:r>
      <w:r>
        <w:t>ся на объектах, подведомственных, указанным органам;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разработать проект акта об установлении ограничительных мероприятий (карантина) с соответствующим перечнем ограничений и направить его на рассмотрение высшему должностному лицу субъекта Российской Федера</w:t>
      </w:r>
      <w:r>
        <w:t>ции;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разработать и утвердить план мероприятий по ликвидации очагов артериита и предотвращения распространения возбудителя и направить его на рассмотрение высшему должностному лицу субъекта Российской Федерации.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23. Руководитель высшего исполнительного орга</w:t>
      </w:r>
      <w:r>
        <w:t>на государственной власти субъекта Российской Федерации на основании представления руководителя органа исполнительной власти субъекта Российской Федерации, осуществляющего переданные полномочия в области ветеринарии, в течение 24 часов с момента его получе</w:t>
      </w:r>
      <w:r>
        <w:t>ния должен принять решение об установлении ограничительных мероприятий (карантина) на территории субъекта Российской Федерации.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Решение об установлении ограничительных мероприятий (карантина) может быть принято руководителем органа исполнительной власти су</w:t>
      </w:r>
      <w:r>
        <w:t>бъекта Российской Федерации, осуществляющего переданные полномочия в области ветеринарии.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Реализация мероприятий по предупреждению и ликвидации очагов артериита на объектах федеральных органов исполнительной власти в области обороны, в сфере внутренних дел</w:t>
      </w:r>
      <w:r>
        <w:t xml:space="preserve">, в сфере деятельности войск национальной гвардии Российской Федерации, в сфере исполнения наказаний, в сфере государственной охраны и в области обеспечения безопасности осуществляется указанными органами во взаимодействии с органами исполнительной власти </w:t>
      </w:r>
      <w:r>
        <w:t>субъектов Российской Федерации, осуществляющих переданные полномочия в области ветеринарии.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24. В решении об установлении ограничительных мероприятий (карантина) должно быть определено хозяйство, в котором содержатся больные артериитом лошади (далее - эпиз</w:t>
      </w:r>
      <w:r>
        <w:t>оотический очаг) и указан перечень вводимых ограничительных мероприятий, а также срок, на который устанавливаются ограничительные мероприятия.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25. Должностное лицо учреждения, подведомственного органу исполнительной власти субъекта Российской Федерации, ос</w:t>
      </w:r>
      <w:r>
        <w:t>уществляющего переданные полномочия в области ветеринарии, должно проинформировать население и орган местного самоуправления муниципального образования, на территории которого находится эпизоотический очаг, о возникновении эпизоотического очага.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26. Решени</w:t>
      </w:r>
      <w:r>
        <w:t>ем об установлении ограничительных мероприятий (карантина) вводятся ограничительные мероприятия в эпизоотическом очаге.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27. В эпизоотическом очаге: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запрещается: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ввоз (ввод) на территорию эпизоотического очага и вывоз (вывод) за его пределы лошадей (за искл</w:t>
      </w:r>
      <w:r>
        <w:t>ючением вывоза лошадей на убой на предприятия по убою животных или оборудованные для этих целей убойные пункты);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вывоз кормов, с которыми могли иметь контакт больные лошади;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проведение случки и искусственного осеменения лошадей;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посещение территории постор</w:t>
      </w:r>
      <w:r>
        <w:t>онними лицами, кроме персонала, выполняющего производственные (технологические) операции, в том числе по обслуживанию лошадей, специалистов госветслужбы и привлеченного персонала для ликвидации очага, лиц, проживающих и (или) временно пребывающих на террит</w:t>
      </w:r>
      <w:r>
        <w:t>ории, признанной эпизоотическим очагом;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вывоз молока и спермы, полученных от лошадей;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lastRenderedPageBreak/>
        <w:t>проведение сельскохозяйственных ярмарок, выставок (аукционов) и других мероприятий, связанных с передвижением, перемещением и скоплением лошадей;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осуществляется: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изолиров</w:t>
      </w:r>
      <w:r>
        <w:t>анное содержание больных лошадей;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ежедневный клинический осмотр и термометрия лошадей;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исключение возможности контакта персонала, обслуживающего больных лошадей, с другими лошадьми, содержащимися в хозяйстве, и обслуживающим их персоналом;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оборудование дезинфекционных ковриков на входе (выходе) и дезинфекционных барьеров на въезде (выезде) на территорию (с территории) эпизоотического очага;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дезинфекционная обработка одежды и обуви парами формальдегида в пароформалиновой камере в течение 1 ча</w:t>
      </w:r>
      <w:r>
        <w:t>са при температуре 57 - 60 °C, расходе формалина 75 см</w:t>
      </w:r>
      <w:r>
        <w:rPr>
          <w:vertAlign w:val="superscript"/>
        </w:rPr>
        <w:t>3</w:t>
      </w:r>
      <w:r>
        <w:t>/м</w:t>
      </w:r>
      <w:r>
        <w:rPr>
          <w:vertAlign w:val="superscript"/>
        </w:rPr>
        <w:t>3</w:t>
      </w:r>
      <w:r>
        <w:t xml:space="preserve"> водного раствора формалина с содержанием 1,5% формальдегида при выходе с территории эпизоотического очага;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дезинфекционная обработка любых транспортных средств при их выезде с территории эпизоотиче</w:t>
      </w:r>
      <w:r>
        <w:t>ского очага. Для дезинфекции транспортных средств должны применяться 1,5%-ный формальдегид или 3%-ный фоспар, или 3%-ный парасод, или 1,5%-ный параформ, приготовленный на 0,5%-ном растворе едкого натра, или 5%-ный хлорамин, или другие дезинфицирующие раств</w:t>
      </w:r>
      <w:r>
        <w:t>оры с высокой вирулицидной активностью в отношении возбудителя (согласно инструкции по применению);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обеспечение отсутствия на территории эпизоотического очага безнадзорных животных;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проведение дератизации.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Молоко и сперма, полученные от больных лошадей, до</w:t>
      </w:r>
      <w:r>
        <w:t>лжны быть уничтожены.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Молоко, полученное от здоровых лошадей, может быть использовано внутри хозяйства после кипячения в течение не менее 5 минут или пастеризации при температуре 72 °C - 15 секунд, или стерилизации (ультрапастеризации) при минимальной темп</w:t>
      </w:r>
      <w:r>
        <w:t>ературе 132 °C в течение не менее одной секунды.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28. Убой больных лошадей с клиническими признаками артериита должен осуществляться бескровным методом. Продукты убоя, полученные от больных лошадей с клиническими признаками артериита (кроме шкур, конского в</w:t>
      </w:r>
      <w:r>
        <w:t xml:space="preserve">олоса), а также продукты убоя, полученные от больных лошадей без проявления клинических признаков артериита (кроме мяса, шкур, конского волоса) должны быть направлены на утилизацию в соответствии с Ветеринарно-санитарными </w:t>
      </w:r>
      <w:hyperlink r:id="rId11" w:tooltip="&quot;Ветеринарно-санитарные правила сбора, утилизации и уничтожения биологических отходов&quot; (утв. Минсельхозпродом РФ 04.12.1995 N 13-7-2/469) (ред. от 16.08.2007) (Зарегистрировано в Минюсте РФ 05.01.1996 N 1005){КонсультантПлюс}" w:history="1">
        <w:r>
          <w:rPr>
            <w:color w:val="0000FF"/>
          </w:rPr>
          <w:t>правилами</w:t>
        </w:r>
      </w:hyperlink>
      <w:r>
        <w:t xml:space="preserve"> сбора, утилизации и уничтожения биологических отходов, утвержденными Минсельхозпродом России от 4 декабря 1995 г. N 13-7-2/469 (зарегистрирован Минюстом России 5 января 1996 г., регистрационный N 100</w:t>
      </w:r>
      <w:r>
        <w:t>5), с изменениями, внесенными приказом Минсельхоза России от 16 августа 2007 г. N 400 (зарегистрирован Минюстом России 14 сентября 2007 г., регистрационный N 10132).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Мясо, полученное от убоя больных лошадей без проявления клинических признаков артериита, д</w:t>
      </w:r>
      <w:r>
        <w:t>олжно быть обеззаражено проваркой при температуре не меньше 70 °C в толще продукта в течение не менее 30 минут.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Шкуры должны быть подвергнуты дезинфекции. Конский волос используется без ограничений.</w:t>
      </w:r>
    </w:p>
    <w:p w:rsidR="00000000" w:rsidRDefault="00591402">
      <w:pPr>
        <w:pStyle w:val="ConsPlusNormal"/>
        <w:spacing w:before="200"/>
        <w:ind w:firstLine="540"/>
        <w:jc w:val="both"/>
      </w:pPr>
      <w:bookmarkStart w:id="5" w:name="Par151"/>
      <w:bookmarkEnd w:id="5"/>
      <w:r>
        <w:t>29. Дезинфекции в эпизоотическом очаге подлеж</w:t>
      </w:r>
      <w:r>
        <w:t>ат территории хозяйств, помещения по содержанию лошадей, транспортные средства, используемые для перевозки лошадей и другие объекты, с которыми контактировали больные лошади.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Дезинфекция помещений и других мест, где содержались больные лошади, должна прово</w:t>
      </w:r>
      <w:r>
        <w:t>диться специалистами госветслужбы в три этапа: первый - сразу после изоляции больных лошадей, второй - после проведения механической очистки, третий - перед отменой карантина.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lastRenderedPageBreak/>
        <w:t>Для дезинфекции должны применяться 4%-ный горячий едкий натр, или 3%-ная хлорная</w:t>
      </w:r>
      <w:r>
        <w:t xml:space="preserve"> известь, или 3%-ный нейтральный гипохлорит кальция, или 1%-ный глутаровый альдегид, или 5%-ный однохлористый йод, или 2%-ные формалин (параформальдегид), или хлорамин из расчета 0,3 - 0,5 дм</w:t>
      </w:r>
      <w:r>
        <w:rPr>
          <w:vertAlign w:val="superscript"/>
        </w:rPr>
        <w:t>3</w:t>
      </w:r>
      <w:r>
        <w:t>/м</w:t>
      </w:r>
      <w:r>
        <w:rPr>
          <w:vertAlign w:val="superscript"/>
        </w:rPr>
        <w:t>2</w:t>
      </w:r>
      <w:r>
        <w:t xml:space="preserve"> или другие дезинфицирующие растворы с высокой вирулицидной а</w:t>
      </w:r>
      <w:r>
        <w:t>ктивностью в отношении возбудителя (согласно инструкции по применению).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30. Орган исполнительной власти субъекта Российской Федерации, осуществляющий полномочия в области ветеринарии, организует на территории, прилегающей к эпизоотическому очагу, выставлен</w:t>
      </w:r>
      <w:r>
        <w:t>ие на въезде в эпизоотический очаг необходимого количества круглосуточных контрольно-пропускных постов, оборудованных дезинфекционными барьерами, пароформалиновыми камерами для обработки одежды и дезинфекционными установками, с круглосуточным дежурством.</w:t>
      </w:r>
    </w:p>
    <w:p w:rsidR="00000000" w:rsidRDefault="00591402">
      <w:pPr>
        <w:pStyle w:val="ConsPlusNormal"/>
        <w:jc w:val="both"/>
      </w:pPr>
    </w:p>
    <w:p w:rsidR="00000000" w:rsidRDefault="00591402">
      <w:pPr>
        <w:pStyle w:val="ConsPlusTitle"/>
        <w:jc w:val="center"/>
        <w:outlineLvl w:val="1"/>
      </w:pPr>
      <w:r>
        <w:t>VII. Отмена карантина</w:t>
      </w:r>
    </w:p>
    <w:p w:rsidR="00000000" w:rsidRDefault="00591402">
      <w:pPr>
        <w:pStyle w:val="ConsPlusNormal"/>
        <w:jc w:val="both"/>
      </w:pPr>
    </w:p>
    <w:p w:rsidR="00000000" w:rsidRDefault="00591402">
      <w:pPr>
        <w:pStyle w:val="ConsPlusNormal"/>
        <w:ind w:firstLine="540"/>
        <w:jc w:val="both"/>
      </w:pPr>
      <w:bookmarkStart w:id="6" w:name="Par158"/>
      <w:bookmarkEnd w:id="6"/>
      <w:r>
        <w:t xml:space="preserve">31. Отмена карантина осуществляется после проведения мероприятий, предусмотренных в </w:t>
      </w:r>
      <w:hyperlink w:anchor="Par151" w:tooltip="29. Дезинфекции в эпизоотическом очаге подлежат территории хозяйств, помещения по содержанию лошадей, транспортные средства, используемые для перевозки лошадей и другие объекты, с которыми контактировали больные лошади." w:history="1">
        <w:r>
          <w:rPr>
            <w:color w:val="0000FF"/>
          </w:rPr>
          <w:t>пункте 29</w:t>
        </w:r>
      </w:hyperlink>
      <w:r>
        <w:t xml:space="preserve"> Правил, в случае направления на убой всех лошадей хозяйства, либо через 30 дней после выздоровления последней больной лошади и проведен</w:t>
      </w:r>
      <w:r>
        <w:t>ия других мероприятий, предусмотренных Правилами.</w:t>
      </w:r>
    </w:p>
    <w:p w:rsidR="00000000" w:rsidRDefault="00591402">
      <w:pPr>
        <w:pStyle w:val="ConsPlusNormal"/>
        <w:spacing w:before="200"/>
        <w:ind w:firstLine="540"/>
        <w:jc w:val="both"/>
      </w:pPr>
      <w:bookmarkStart w:id="7" w:name="Par159"/>
      <w:bookmarkEnd w:id="7"/>
      <w:r>
        <w:t>32. Руководитель органа исполнительной власти субъекта Российской Федерации, осуществляющего переданные полномочия в области ветеринарии, при получении от должностного лица учреждения, подведомс</w:t>
      </w:r>
      <w:r>
        <w:t>твенного органу исполнительной власти субъекта Российской Федерации в области ветеринарии, заключения о выполнении мероприятий, предусмотренных Правилами, в течение 24 часов должен направить представление руководителю высшего исполнительного органа государ</w:t>
      </w:r>
      <w:r>
        <w:t>ственной власти субъекта Российской Федерации об отмене ограничительных мероприятий (карантина) на территории субъекта Российской Федерации, где был зарегистрирован эпизоотический очаг.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Руководитель высшего исполнительного органа государственной власти суб</w:t>
      </w:r>
      <w:r>
        <w:t>ъекта Российской Федерации в течение 24 часов принимает решение об отмене ограничительных мероприятий (карантина) на территории субъекта Российской Федерации, где был зарегистрирован эпизоотический очаг.</w:t>
      </w:r>
    </w:p>
    <w:p w:rsidR="00000000" w:rsidRDefault="00591402">
      <w:pPr>
        <w:pStyle w:val="ConsPlusNormal"/>
        <w:spacing w:before="200"/>
        <w:ind w:firstLine="540"/>
        <w:jc w:val="both"/>
      </w:pPr>
      <w:r>
        <w:t>Решение об отмене ограничительных мероприятий (каран</w:t>
      </w:r>
      <w:r>
        <w:t>тина) на территории субъекта Российской Федерации, где был зарегистрирован эпизоотический очаг, принимает руководитель органа исполнительной власти субъекта Российской Федерации, осуществляющего переданные полномочия в области ветеринарии, в случае приняти</w:t>
      </w:r>
      <w:r>
        <w:t>я им решения об установлении ограничительных мероприятий (карантина).</w:t>
      </w:r>
    </w:p>
    <w:p w:rsidR="00000000" w:rsidRDefault="00591402">
      <w:pPr>
        <w:pStyle w:val="ConsPlusNormal"/>
        <w:jc w:val="both"/>
      </w:pPr>
    </w:p>
    <w:p w:rsidR="00000000" w:rsidRDefault="00591402">
      <w:pPr>
        <w:pStyle w:val="ConsPlusNormal"/>
        <w:jc w:val="both"/>
      </w:pPr>
    </w:p>
    <w:p w:rsidR="00591402" w:rsidRDefault="0059140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591402">
      <w:headerReference w:type="default" r:id="rId12"/>
      <w:footerReference w:type="default" r:id="rId13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402" w:rsidRDefault="00591402">
      <w:pPr>
        <w:spacing w:after="0" w:line="240" w:lineRule="auto"/>
      </w:pPr>
      <w:r>
        <w:separator/>
      </w:r>
    </w:p>
  </w:endnote>
  <w:endnote w:type="continuationSeparator" w:id="1">
    <w:p w:rsidR="00591402" w:rsidRDefault="00591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59140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91402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  <w:r>
            <w:rPr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91402">
          <w:pPr>
            <w:pStyle w:val="ConsPlusNormal"/>
            <w:jc w:val="center"/>
            <w:rPr>
              <w:b/>
              <w:bCs/>
            </w:rPr>
          </w:pPr>
          <w:hyperlink r:id="rId1" w:history="1">
            <w:r>
              <w:rPr>
                <w:b/>
                <w:bCs/>
                <w:color w:val="0000FF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91402">
          <w:pPr>
            <w:pStyle w:val="ConsPlusNormal"/>
            <w:jc w:val="right"/>
          </w:pPr>
          <w:r>
            <w:t xml:space="preserve">Страница </w:t>
          </w:r>
          <w:r>
            <w:fldChar w:fldCharType="begin"/>
          </w:r>
          <w:r>
            <w:instrText>\PAGE</w:instrText>
          </w:r>
          <w:r w:rsidR="001D4FDE">
            <w:fldChar w:fldCharType="separate"/>
          </w:r>
          <w:r w:rsidR="001D4FDE">
            <w:rPr>
              <w:noProof/>
            </w:rPr>
            <w:t>2</w: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>\NUMPAGES</w:instrText>
          </w:r>
          <w:r w:rsidR="001D4FDE">
            <w:fldChar w:fldCharType="separate"/>
          </w:r>
          <w:r w:rsidR="001D4FDE">
            <w:rPr>
              <w:noProof/>
            </w:rPr>
            <w:t>10</w:t>
          </w:r>
          <w:r>
            <w:fldChar w:fldCharType="end"/>
          </w:r>
        </w:p>
      </w:tc>
    </w:tr>
  </w:tbl>
  <w:p w:rsidR="00000000" w:rsidRDefault="00591402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402" w:rsidRDefault="00591402">
      <w:pPr>
        <w:spacing w:after="0" w:line="240" w:lineRule="auto"/>
      </w:pPr>
      <w:r>
        <w:separator/>
      </w:r>
    </w:p>
  </w:footnote>
  <w:footnote w:type="continuationSeparator" w:id="1">
    <w:p w:rsidR="00591402" w:rsidRDefault="005914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5646"/>
      <w:gridCol w:w="418"/>
      <w:gridCol w:w="4183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91402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</w:t>
          </w:r>
          <w:r>
            <w:rPr>
              <w:sz w:val="16"/>
              <w:szCs w:val="16"/>
            </w:rPr>
            <w:t>з Минсельхоза России от 07.12.2017 N 613</w:t>
          </w:r>
          <w:r>
            <w:rPr>
              <w:sz w:val="16"/>
              <w:szCs w:val="16"/>
            </w:rPr>
            <w:br/>
            <w:t>"Об утверждении Ветеринарных правил осуществления профилактических, диагно...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91402">
          <w:pPr>
            <w:pStyle w:val="ConsPlusNormal"/>
            <w:jc w:val="center"/>
            <w:rPr>
              <w:sz w:val="24"/>
              <w:szCs w:val="24"/>
            </w:rPr>
          </w:pPr>
        </w:p>
        <w:p w:rsidR="00000000" w:rsidRDefault="00591402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91402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22.01.2018</w:t>
          </w:r>
        </w:p>
      </w:tc>
    </w:tr>
  </w:tbl>
  <w:p w:rsidR="00000000" w:rsidRDefault="0059140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591402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212970"/>
    <w:rsid w:val="001D4FDE"/>
    <w:rsid w:val="00212970"/>
    <w:rsid w:val="00591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2954A60C176615D0C38E43CBB30D00C639D644EEF0FE2093EA991B7598F399704391A609D510E2qBQ1E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D92954A60C176615D0C38E43CBB30D00C338D647E7FFA32A9BB39519q7Q2E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92954A60C176615D0C38E43CBB30D00C530D34BE0FCFE2093EA991B7598F399704391A609D511EBqBQA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92954A60C176615D0C38E43CBB30D00C63BD64BE3F7FE2093EA991B7598F399704391A609D511EFqBQAE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5161</Words>
  <Characters>29424</Characters>
  <Application>Microsoft Office Word</Application>
  <DocSecurity>2</DocSecurity>
  <Lines>245</Lines>
  <Paragraphs>69</Paragraphs>
  <ScaleCrop>false</ScaleCrop>
  <Company>КонсультантПлюс Версия 4017.00.21</Company>
  <LinksUpToDate>false</LinksUpToDate>
  <CharactersWithSpaces>34516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Минсельхоза России от 07.12.2017 N 613"Об утверждении Ветеринарных правил осуществления профилактических, диагностических, ограничительных и иных мероприятий, установления и отмены карантина и иных ограничений, направленных на предотвращение распро</dc:title>
  <dc:subject/>
  <dc:creator>kult_centr</dc:creator>
  <cp:keywords/>
  <dc:description/>
  <cp:lastModifiedBy>kult_centr</cp:lastModifiedBy>
  <cp:revision>2</cp:revision>
  <dcterms:created xsi:type="dcterms:W3CDTF">2019-12-16T08:46:00Z</dcterms:created>
  <dcterms:modified xsi:type="dcterms:W3CDTF">2019-12-16T08:46:00Z</dcterms:modified>
</cp:coreProperties>
</file>